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F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OSTERTOWN SCHOOL SUPPLY LIST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-378459</wp:posOffset>
            </wp:positionV>
            <wp:extent cx="1619250" cy="20383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3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4th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Grade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Dual Language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(Mrs. Briggs(Marini)/ Mr. Conn/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Mrs. Salcedo)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ernhart" w:cs="Bernhart" w:eastAsia="Bernhart" w:hAnsi="Bernhar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8640"/>
        <w:tblGridChange w:id="0">
          <w:tblGrid>
            <w:gridCol w:w="1458"/>
            <w:gridCol w:w="86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Amount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Folders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Lge Box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Pencils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Several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Erasers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Box of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rayons (8 pack)/Colored Pencils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Pencil Sharpener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Composition Notebooks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Spiral Notebook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1 pk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Loose Leaf Paper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1 pk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Highlighters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2 pks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  <w:rtl w:val="0"/>
              </w:rPr>
              <w:t xml:space="preserve">Sticky Notes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1 pair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Earbuds/headphones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b3gik19iv1g1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30hhjzc867d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Cloth pencil case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188s0ndx048o" w:id="2"/>
            <w:bookmarkEnd w:id="2"/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   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30hhjzc867d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Spanish/English Dictionary (for Spanish class)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pageBreakBefore w:val="0"/>
              <w:ind w:left="0" w:firstLine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y3tkkraefbr3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*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   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30hhjzc867d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Red Folder (for Spanish class)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y3tkkraefbr3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     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30hhjzc867d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Red Notebook (for Spanish class)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pl2e54b6pev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30hhjzc867d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Boxes of Tissues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Style w:val="Heading1"/>
              <w:pageBreakBefore w:val="0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pl2e54b6pev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pageBreakBefore w:val="0"/>
              <w:jc w:val="left"/>
              <w:rPr>
                <w:rFonts w:ascii="Comic Sans MS" w:cs="Comic Sans MS" w:eastAsia="Comic Sans MS" w:hAnsi="Comic Sans MS"/>
                <w:b w:val="0"/>
                <w:sz w:val="28"/>
                <w:szCs w:val="28"/>
              </w:rPr>
            </w:pPr>
            <w:bookmarkStart w:colFirst="0" w:colLast="0" w:name="_530hhjzc867d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Lysol/Clorox Wipes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rFonts w:ascii="Bernhart" w:cs="Bernhart" w:eastAsia="Bernhart" w:hAnsi="Bernhart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Bernhart" w:cs="Bernhart" w:eastAsia="Bernhart" w:hAnsi="Bernhart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Bernhart" w:cs="Bernhart" w:eastAsia="Bernhart" w:hAnsi="Bernhart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vertAlign w:val="baseline"/>
        </w:rPr>
      </w:pPr>
      <w:bookmarkStart w:colFirst="0" w:colLast="0" w:name="_uh3cx7x511ct" w:id="5"/>
      <w:bookmarkEnd w:id="5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     ONLY FOR STUDENTS IN THE DUAL LANGUAGE PROGRAM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omic Sans MS"/>
  <w:font w:name="Bernhart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rFonts w:ascii="Palatino" w:cs="Palatino" w:eastAsia="Palatino" w:hAnsi="Palatino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